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2" w:type="dxa"/>
        <w:tblInd w:w="154" w:type="dxa"/>
        <w:tblLook w:val="04A0" w:firstRow="1" w:lastRow="0" w:firstColumn="1" w:lastColumn="0" w:noHBand="0" w:noVBand="1"/>
      </w:tblPr>
      <w:tblGrid>
        <w:gridCol w:w="9502"/>
      </w:tblGrid>
      <w:tr w:rsidR="005A4E44" w:rsidRPr="00F5281C" w14:paraId="7503B507" w14:textId="77777777" w:rsidTr="00516535">
        <w:tc>
          <w:tcPr>
            <w:tcW w:w="9502" w:type="dxa"/>
            <w:shd w:val="clear" w:color="auto" w:fill="auto"/>
          </w:tcPr>
          <w:p w14:paraId="71CA3297" w14:textId="2F315D7A" w:rsidR="005A4E44" w:rsidRPr="00F5281C" w:rsidRDefault="005A4E44" w:rsidP="000A2B85">
            <w:pPr>
              <w:bidi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5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6ABA26" w14:textId="77777777" w:rsidR="008517FF" w:rsidRPr="00F5281C" w:rsidRDefault="008517FF" w:rsidP="000A2B85">
      <w:pPr>
        <w:bidi/>
        <w:spacing w:line="276" w:lineRule="auto"/>
        <w:jc w:val="center"/>
        <w:rPr>
          <w:b/>
          <w:sz w:val="24"/>
          <w:szCs w:val="24"/>
        </w:rPr>
      </w:pPr>
    </w:p>
    <w:p w14:paraId="145E8624" w14:textId="64300750" w:rsidR="00A92EF4" w:rsidRPr="000A2B85" w:rsidRDefault="00A92EF4" w:rsidP="000A2B85">
      <w:pPr>
        <w:bidi/>
        <w:spacing w:line="276" w:lineRule="auto"/>
        <w:jc w:val="center"/>
        <w:rPr>
          <w:rFonts w:ascii="Times New Roman" w:hAnsi="Times New Roman"/>
          <w:bCs/>
          <w:sz w:val="24"/>
          <w:szCs w:val="24"/>
          <w:rtl/>
          <w:lang w:val="en-US" w:bidi="fa-IR"/>
        </w:rPr>
      </w:pPr>
      <w:r w:rsidRPr="000A2B85">
        <w:rPr>
          <w:rFonts w:ascii="Times New Roman" w:hAnsi="Times New Roman" w:hint="cs"/>
          <w:bCs/>
          <w:sz w:val="24"/>
          <w:szCs w:val="24"/>
          <w:rtl/>
          <w:lang w:val="en-US" w:bidi="fa-IR"/>
        </w:rPr>
        <w:t>قرارداد شماره __________ به تاریخ ____________</w:t>
      </w:r>
    </w:p>
    <w:p w14:paraId="6C640308" w14:textId="77777777" w:rsidR="00D66E92" w:rsidRPr="00F5281C" w:rsidRDefault="00D66E92" w:rsidP="000A2B85">
      <w:pPr>
        <w:bidi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FA7C1" w14:textId="3B14490F" w:rsidR="00D8709E" w:rsidRPr="000A2B85" w:rsidRDefault="00A92EF4" w:rsidP="000A2B85">
      <w:pPr>
        <w:bidi/>
        <w:spacing w:after="60" w:line="276" w:lineRule="auto"/>
        <w:rPr>
          <w:rFonts w:ascii="Times New Roman" w:hAnsi="Times New Roman"/>
          <w:b/>
          <w:sz w:val="24"/>
          <w:szCs w:val="24"/>
        </w:rPr>
      </w:pPr>
      <w:r w:rsidRPr="000A2B85">
        <w:rPr>
          <w:rFonts w:ascii="Times New Roman" w:hAnsi="Times New Roman" w:hint="cs"/>
          <w:b/>
          <w:sz w:val="24"/>
          <w:szCs w:val="24"/>
          <w:rtl/>
        </w:rPr>
        <w:t xml:space="preserve">مجری: شرکت سهامی خاص «داویدستار» </w:t>
      </w:r>
    </w:p>
    <w:p w14:paraId="1C2EF4D8" w14:textId="3C02CB3B" w:rsidR="006E0676" w:rsidRPr="00F5281C" w:rsidRDefault="006E0676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آدرس حقوقی: شهر سن پترزبورگ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خیابان اورالسکایا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ساختمان 1- ورودی آ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پلاک 333</w:t>
      </w:r>
    </w:p>
    <w:p w14:paraId="4EDBAD41" w14:textId="79E258F2" w:rsidR="006E0676" w:rsidRPr="00F5281C" w:rsidRDefault="006E0676" w:rsidP="000A2B85">
      <w:pPr>
        <w:tabs>
          <w:tab w:val="left" w:pos="6450"/>
        </w:tabs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کد مالیاتی 7801670200، شماره ثبت 1197847167913، کد ثبت مالیات 780101001</w:t>
      </w:r>
    </w:p>
    <w:p w14:paraId="7B7B3AC4" w14:textId="5BFA384F" w:rsidR="006E0676" w:rsidRPr="00F5281C" w:rsidRDefault="006E0676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بانک: بانک حوزه شمال غرب اسبربانک، کد شعبه 044030653</w:t>
      </w:r>
    </w:p>
    <w:p w14:paraId="294F2803" w14:textId="5CBEB17D" w:rsidR="006E0676" w:rsidRPr="00F5281C" w:rsidRDefault="006E0676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شماره حساب 40702810955000051562، شماره حساب داخلی 30101810500000000653</w:t>
      </w:r>
    </w:p>
    <w:p w14:paraId="382B69A7" w14:textId="2D0BC9B0" w:rsidR="00151C73" w:rsidRDefault="000A2B85" w:rsidP="000A2B85">
      <w:pPr>
        <w:bidi/>
        <w:spacing w:after="60" w:line="276" w:lineRule="auto"/>
        <w:rPr>
          <w:rFonts w:ascii="Times New Roman" w:hAnsi="Times New Roman"/>
          <w:sz w:val="24"/>
          <w:szCs w:val="24"/>
          <w:rtl/>
        </w:rPr>
      </w:pPr>
      <w:r w:rsidRPr="000A2B85">
        <w:rPr>
          <w:rFonts w:ascii="Times New Roman" w:hAnsi="Times New Roman" w:hint="cs"/>
          <w:b/>
          <w:bCs/>
          <w:sz w:val="24"/>
          <w:szCs w:val="24"/>
          <w:rtl/>
        </w:rPr>
        <w:t>کارفرما</w:t>
      </w:r>
      <w:r w:rsidR="006A455D">
        <w:rPr>
          <w:rFonts w:ascii="Times New Roman" w:hAnsi="Times New Roman" w:hint="cs"/>
          <w:sz w:val="24"/>
          <w:szCs w:val="24"/>
          <w:rtl/>
        </w:rPr>
        <w:t>:_________________________________________________________________</w:t>
      </w:r>
      <w:r>
        <w:rPr>
          <w:rFonts w:ascii="Times New Roman" w:hAnsi="Times New Roman" w:hint="cs"/>
          <w:sz w:val="24"/>
          <w:szCs w:val="24"/>
          <w:rtl/>
        </w:rPr>
        <w:t>____</w:t>
      </w:r>
    </w:p>
    <w:p w14:paraId="25C62A6E" w14:textId="5B56D004" w:rsidR="006A455D" w:rsidRDefault="006A455D" w:rsidP="000A2B85">
      <w:pPr>
        <w:bidi/>
        <w:spacing w:after="60"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مشخصات پاسپورت:_____________________________________________________________</w:t>
      </w:r>
    </w:p>
    <w:p w14:paraId="2C77168D" w14:textId="3D59CFA9" w:rsidR="006A455D" w:rsidRDefault="006A455D" w:rsidP="000A2B85">
      <w:pPr>
        <w:bidi/>
        <w:spacing w:after="60"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آدرس:______________________________________________________________________</w:t>
      </w:r>
    </w:p>
    <w:p w14:paraId="58FA861E" w14:textId="77777777" w:rsidR="000A2B85" w:rsidRPr="00F5281C" w:rsidRDefault="000A2B85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</w:p>
    <w:p w14:paraId="45516CFB" w14:textId="3DB8AE23" w:rsidR="00D8709E" w:rsidRDefault="007913C7" w:rsidP="000A2B85">
      <w:pPr>
        <w:bidi/>
        <w:spacing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1.1 مطابق با ماده 435 قانون شهرونده فدراسیون روسیه قرارداد فی مابین </w:t>
      </w:r>
      <w:r w:rsidR="000A2B85">
        <w:rPr>
          <w:rFonts w:ascii="Times New Roman" w:hAnsi="Times New Roman" w:hint="cs"/>
          <w:sz w:val="24"/>
          <w:szCs w:val="24"/>
          <w:rtl/>
        </w:rPr>
        <w:t xml:space="preserve">___________________________   </w:t>
      </w:r>
      <w:r>
        <w:rPr>
          <w:rFonts w:ascii="Times New Roman" w:hAnsi="Times New Roman" w:hint="cs"/>
          <w:sz w:val="24"/>
          <w:szCs w:val="24"/>
          <w:rtl/>
        </w:rPr>
        <w:t xml:space="preserve"> که از این پس «کارفرما» نامیده می شود و شرکت سهامی خاص «داویدستار» به مدیر عاملی آقای سید ابراهیم رستگاری (طبق اساس نامه) که از این پس «مجری» نامیده می شود، منعقد می گردد.</w:t>
      </w:r>
    </w:p>
    <w:p w14:paraId="1DF815A7" w14:textId="77777777" w:rsidR="000A2B85" w:rsidRDefault="000A2B85" w:rsidP="000A2B85">
      <w:pPr>
        <w:bidi/>
        <w:spacing w:line="276" w:lineRule="auto"/>
        <w:rPr>
          <w:rFonts w:ascii="Times New Roman" w:hAnsi="Times New Roman"/>
          <w:sz w:val="24"/>
          <w:szCs w:val="24"/>
          <w:rtl/>
        </w:rPr>
      </w:pPr>
    </w:p>
    <w:p w14:paraId="70FD38AC" w14:textId="3D741505" w:rsidR="000A2B85" w:rsidRDefault="007913C7" w:rsidP="000A2B85">
      <w:pPr>
        <w:bidi/>
        <w:spacing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1.2 </w:t>
      </w:r>
      <w:r w:rsidR="00E46110">
        <w:rPr>
          <w:rFonts w:ascii="Times New Roman" w:hAnsi="Times New Roman" w:hint="cs"/>
          <w:sz w:val="24"/>
          <w:szCs w:val="24"/>
          <w:rtl/>
        </w:rPr>
        <w:t xml:space="preserve">مجری خدمات مشاوره در قالب آماده سازی مدارک جهت تحصیل در دانشگاه ها و مراکز عالی ارئه می دهد و کارفرما در قبال این خدمات پول پرداخت می کند. </w:t>
      </w:r>
    </w:p>
    <w:p w14:paraId="51635898" w14:textId="77777777" w:rsidR="000A2B85" w:rsidRPr="00F5281C" w:rsidRDefault="000A2B85" w:rsidP="000A2B85">
      <w:pPr>
        <w:bidi/>
        <w:spacing w:line="276" w:lineRule="auto"/>
        <w:rPr>
          <w:rFonts w:ascii="Times New Roman" w:hAnsi="Times New Roman"/>
          <w:sz w:val="24"/>
          <w:szCs w:val="24"/>
        </w:rPr>
      </w:pPr>
    </w:p>
    <w:p w14:paraId="2CF7EB01" w14:textId="29574872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1.2.1 لیست خدمات </w:t>
      </w:r>
      <w:r w:rsidR="000A2B85">
        <w:rPr>
          <w:rFonts w:ascii="Times New Roman" w:hAnsi="Times New Roman" w:hint="cs"/>
          <w:sz w:val="24"/>
          <w:szCs w:val="24"/>
          <w:rtl/>
        </w:rPr>
        <w:t>:</w:t>
      </w:r>
    </w:p>
    <w:p w14:paraId="3DFF4760" w14:textId="1482F8E9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-مشاوره در باره برنامه های تحصیلی و خدمات مراکز آموزش و همچنین نحوه پرداخت آنها (مطابق با برنامه مرکز آموزشی و سفارت کشور مقصد)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47022BE6" w14:textId="7F93BEA9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-آماده و تکمیل مدارک جهت ثبت نام در دانشگاه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3705E68A" w14:textId="62064630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-تحویل مدارک جهت ثبت نام در دانشگاه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775F143F" w14:textId="59BCB02E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-اقدام جهت صدور مدرک ارزشیابی (ناستریفیکاتسیا) مدارک تحصی</w:t>
      </w:r>
      <w:r w:rsidR="000A2B85">
        <w:rPr>
          <w:rFonts w:ascii="Times New Roman" w:hAnsi="Times New Roman" w:hint="cs"/>
          <w:sz w:val="24"/>
          <w:szCs w:val="24"/>
          <w:rtl/>
        </w:rPr>
        <w:t>لی که در کشور دیگر صادر شده است؛</w:t>
      </w:r>
    </w:p>
    <w:p w14:paraId="07E4A0BE" w14:textId="36BFCAE0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-کمک جهت ثبت مدارک تحصیلی که در کشور دیگری صادر شده در وزارت علوم فدراسیون روسیه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714A4729" w14:textId="76D6B802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-ترجمه و تایید رسمی مدارک (مطابق به درخواست دانشگاه های مورد نظر)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0BEF18DE" w14:textId="265E0D41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-آماده سازی مدارک جهت دریافت ویزای دانشجویی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091C1AF9" w14:textId="012F3914" w:rsidR="00A30A0B" w:rsidRDefault="00A30A0B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-مشاوره در خصوص قوانین مهاجرت 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16437530" w14:textId="0BAD6C2A" w:rsidR="00A30A0B" w:rsidRDefault="00A30A0B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-کمک جهت صدور بیمه سلامت 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40A31F3E" w14:textId="171B4E12" w:rsidR="00A30A0B" w:rsidRDefault="00A30A0B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-رزرو بلیت هواپیما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6F240ED2" w14:textId="0D8EBA1C" w:rsidR="00A30A0B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30A0B">
        <w:rPr>
          <w:rFonts w:ascii="Times New Roman" w:hAnsi="Times New Roman" w:hint="cs"/>
          <w:sz w:val="24"/>
          <w:szCs w:val="24"/>
          <w:rtl/>
        </w:rPr>
        <w:t>-مشاوره جهت انتخاب بهتر محل سکونت در طول دوران تحصیل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64B14C7E" w14:textId="37866A6C" w:rsidR="00A30A0B" w:rsidRDefault="00A30A0B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-رزرو هتل، منزل، آپارتمان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2B8D4EAE" w14:textId="3AAD93CE" w:rsidR="00A30A0B" w:rsidRDefault="00A30A0B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-ارائه ترانسفر در کشور مقصد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</w:p>
    <w:p w14:paraId="54508D1C" w14:textId="300C0A79" w:rsidR="00A30A0B" w:rsidRDefault="00A30A0B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-ارائه برنامه های جهت آشنایی با محیط (اردو، خدمات لیدر اختصاصی)</w:t>
      </w:r>
      <w:r w:rsidR="000A2B85">
        <w:rPr>
          <w:rFonts w:ascii="Times New Roman" w:hAnsi="Times New Roman" w:hint="cs"/>
          <w:sz w:val="24"/>
          <w:szCs w:val="24"/>
          <w:rtl/>
        </w:rPr>
        <w:t>؛</w:t>
      </w:r>
    </w:p>
    <w:p w14:paraId="6F2D239F" w14:textId="31BC6B45" w:rsidR="001F45D0" w:rsidRDefault="00A30A0B" w:rsidP="001F45D0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Calibri" w:hint="cs"/>
          <w:sz w:val="24"/>
          <w:szCs w:val="24"/>
          <w:rtl/>
        </w:rPr>
        <w:t>-</w:t>
      </w:r>
      <w:r>
        <w:rPr>
          <w:rFonts w:ascii="Times New Roman" w:hAnsi="Times New Roman" w:hint="cs"/>
          <w:sz w:val="24"/>
          <w:szCs w:val="24"/>
          <w:rtl/>
        </w:rPr>
        <w:t xml:space="preserve">پاسخگویی </w:t>
      </w:r>
      <w:r>
        <w:rPr>
          <w:rFonts w:ascii="Times New Roman" w:hAnsi="Times New Roman" w:cs="Calibri" w:hint="cs"/>
          <w:sz w:val="24"/>
          <w:szCs w:val="24"/>
          <w:rtl/>
        </w:rPr>
        <w:t xml:space="preserve">24 </w:t>
      </w:r>
      <w:r>
        <w:rPr>
          <w:rFonts w:ascii="Times New Roman" w:hAnsi="Times New Roman" w:hint="cs"/>
          <w:sz w:val="24"/>
          <w:szCs w:val="24"/>
          <w:rtl/>
        </w:rPr>
        <w:t xml:space="preserve">ساعته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هفت روز هفته </w:t>
      </w:r>
      <w:r>
        <w:rPr>
          <w:rFonts w:ascii="Times New Roman" w:hAnsi="Times New Roman" w:hint="cs"/>
          <w:sz w:val="24"/>
          <w:szCs w:val="24"/>
          <w:rtl/>
        </w:rPr>
        <w:t>در موارد ا</w:t>
      </w:r>
      <w:r>
        <w:rPr>
          <w:rFonts w:ascii="Times New Roman" w:hAnsi="Times New Roman" w:cs="Arial" w:hint="cs"/>
          <w:sz w:val="24"/>
          <w:szCs w:val="24"/>
          <w:rtl/>
        </w:rPr>
        <w:t>ضطراری</w:t>
      </w:r>
      <w:r w:rsidR="00053EB9">
        <w:rPr>
          <w:rFonts w:ascii="Times New Roman" w:hAnsi="Times New Roman" w:cs="Arial" w:hint="cs"/>
          <w:sz w:val="24"/>
          <w:szCs w:val="24"/>
          <w:rtl/>
        </w:rPr>
        <w:t>.</w:t>
      </w:r>
    </w:p>
    <w:p w14:paraId="246C0E1C" w14:textId="77777777" w:rsidR="001F45D0" w:rsidRDefault="001F45D0" w:rsidP="001F45D0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0F3FC092" w14:textId="6675E721" w:rsidR="00053EB9" w:rsidRDefault="00053EB9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lastRenderedPageBreak/>
        <w:t xml:space="preserve">1.3 تاریخ ارائه خدمات از 01.06.2019 تا 31.03.2019. طرفین در اجرای قرارداد از تاریخ 01.06.2019 به توافق رسیدند. </w:t>
      </w:r>
    </w:p>
    <w:p w14:paraId="2B625DA5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77AF4480" w14:textId="19E3E03B" w:rsidR="000A2B85" w:rsidRDefault="00053EB9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2.1 مبلغ خدمات مشخص شده در این قرارداد ___________ (__________________) روبل و 0 کپیک می باشد. </w:t>
      </w:r>
      <w:r w:rsidR="00FB0B4A">
        <w:rPr>
          <w:rFonts w:ascii="Times New Roman" w:hAnsi="Times New Roman" w:cs="Arial" w:hint="cs"/>
          <w:sz w:val="24"/>
          <w:szCs w:val="24"/>
          <w:rtl/>
        </w:rPr>
        <w:t xml:space="preserve">با توجه به استفاده از سیستم مالیات او اس ان، مالیات تعلق نمی گیرد. پرداخت به حساب ذکر شده (حساب قرارداد) به منظور تایید اجرای خدمات از سوی مجری می باشد. </w:t>
      </w:r>
    </w:p>
    <w:p w14:paraId="67381010" w14:textId="4BA6910C" w:rsidR="00FB0B4A" w:rsidRDefault="00FB0B4A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2.2 پرداخت توسط کار فرما به حساب مجری به صورت غیر نقد تا تاریخ یکم نوامبر 2019 باید صورت گیرد.</w:t>
      </w:r>
    </w:p>
    <w:p w14:paraId="561E097B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2927ECF5" w14:textId="31939523" w:rsidR="001D54B3" w:rsidRDefault="001D54B3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2.3 زمان وارد شدن پول به حساب مجری به عنوان تاریخ پرداخت محسوب می شود.</w:t>
      </w:r>
    </w:p>
    <w:p w14:paraId="43BB8805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7BBA3516" w14:textId="02648DC6" w:rsidR="001D54B3" w:rsidRDefault="001D54B3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3.1 بعد از اتمام اجرای خدمات طرفین توافق نامه (آکت) نقل و انتقال خدمات را امضاء می کنند. کارفرما موظف است ظرف مدت سه روز کاری از زمان دریافت توافق نامه (آکت) آن را امضاء و یا دلایل خود جهت عدم امضاء را ارائه نماید.</w:t>
      </w:r>
      <w:r w:rsidR="00347CCD">
        <w:rPr>
          <w:rFonts w:ascii="Times New Roman" w:hAnsi="Times New Roman" w:cs="Arial" w:hint="cs"/>
          <w:sz w:val="24"/>
          <w:szCs w:val="24"/>
          <w:rtl/>
        </w:rPr>
        <w:t xml:space="preserve"> اگر ظرف مدت سه روز توافق نامه نقل و انتقال (آکت) توسط کارفرما امضاء نشد و دلیلی جهت عدم امضاء از طرف کارفرما به مجری ارائه نگردید، این امر به خودی خود به معنی امضاء توافق نامه (آکت) از طرف کارفرما و تایید انجام کامل خدمات توسط مجری می باشد.</w:t>
      </w:r>
    </w:p>
    <w:p w14:paraId="0C5DF226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669F91F6" w14:textId="76579FD0" w:rsidR="00347CCD" w:rsidRDefault="00347CCD" w:rsidP="000E59A6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3.</w:t>
      </w:r>
      <w:r w:rsidR="000E59A6">
        <w:rPr>
          <w:rFonts w:ascii="Times New Roman" w:hAnsi="Times New Roman" w:cs="Arial" w:hint="cs"/>
          <w:sz w:val="24"/>
          <w:szCs w:val="24"/>
          <w:rtl/>
        </w:rPr>
        <w:t>2</w:t>
      </w:r>
      <w:bookmarkStart w:id="0" w:name="_GoBack"/>
      <w:bookmarkEnd w:id="0"/>
      <w:r>
        <w:rPr>
          <w:rFonts w:ascii="Times New Roman" w:hAnsi="Times New Roman" w:cs="Arial" w:hint="cs"/>
          <w:sz w:val="24"/>
          <w:szCs w:val="24"/>
          <w:rtl/>
        </w:rPr>
        <w:t xml:space="preserve"> تمام اختلاف نظر که ممکن است در زمان اجرای این قرارداد ایجاد شود توسط دادگاه منقطه واسیلی شهر سن پترزبورگ مطابق با قوانین فدراسیون روسیه قابل پیگیری و رسیدگی می باشد.</w:t>
      </w:r>
    </w:p>
    <w:p w14:paraId="245A3662" w14:textId="77777777" w:rsidR="00347CCD" w:rsidRDefault="00347CCD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0B1F567A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4C45426A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33E50187" w14:textId="26CF3B4E" w:rsidR="00347CCD" w:rsidRPr="00C668DE" w:rsidRDefault="00347CCD" w:rsidP="000A2B85">
      <w:pPr>
        <w:bidi/>
        <w:spacing w:after="120" w:line="276" w:lineRule="auto"/>
        <w:jc w:val="both"/>
        <w:rPr>
          <w:rFonts w:ascii="Times New Roman" w:hAnsi="Times New Roman" w:cs="Arial"/>
          <w:b/>
          <w:bCs/>
          <w:sz w:val="24"/>
          <w:szCs w:val="24"/>
          <w:rtl/>
        </w:rPr>
      </w:pPr>
      <w:r w:rsidRPr="00C668DE">
        <w:rPr>
          <w:rFonts w:ascii="Times New Roman" w:hAnsi="Times New Roman" w:cs="Arial" w:hint="cs"/>
          <w:b/>
          <w:bCs/>
          <w:sz w:val="24"/>
          <w:szCs w:val="24"/>
          <w:rtl/>
        </w:rPr>
        <w:t xml:space="preserve">مدیر عامل شرکت سهامی خاص «داویدستار»                                       سید ابراهیم رستگاری              </w:t>
      </w:r>
    </w:p>
    <w:p w14:paraId="1E65C53B" w14:textId="1FDDA5C7" w:rsidR="008517FF" w:rsidRPr="00F5281C" w:rsidRDefault="008517FF" w:rsidP="000A2B85">
      <w:pPr>
        <w:bidi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3DB234" w14:textId="6AEA5C97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3BEEF5AE" w14:textId="5953F28B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048CB2A4" w14:textId="24ADDF86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3D64D605" w14:textId="60735C73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44AE916D" w14:textId="77777777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573FCB85" w14:textId="77777777" w:rsidR="008739D9" w:rsidRDefault="008739D9" w:rsidP="000A2B85">
      <w:pPr>
        <w:bidi/>
        <w:spacing w:line="276" w:lineRule="auto"/>
        <w:rPr>
          <w:rFonts w:ascii="Times New Roman" w:hAnsi="Times New Roman"/>
        </w:rPr>
      </w:pPr>
    </w:p>
    <w:sectPr w:rsidR="008739D9" w:rsidSect="00D6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767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10CF1"/>
    <w:multiLevelType w:val="multilevel"/>
    <w:tmpl w:val="4D4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E5C29"/>
    <w:multiLevelType w:val="multilevel"/>
    <w:tmpl w:val="B5A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57BE"/>
    <w:multiLevelType w:val="multilevel"/>
    <w:tmpl w:val="DB3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16D08"/>
    <w:multiLevelType w:val="multilevel"/>
    <w:tmpl w:val="2C3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C1A34"/>
    <w:multiLevelType w:val="multilevel"/>
    <w:tmpl w:val="FF5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33F75"/>
    <w:multiLevelType w:val="multilevel"/>
    <w:tmpl w:val="35A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85974"/>
    <w:multiLevelType w:val="multilevel"/>
    <w:tmpl w:val="51D609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2"/>
        </w:tabs>
        <w:ind w:left="275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21BC576E"/>
    <w:multiLevelType w:val="multilevel"/>
    <w:tmpl w:val="AE42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64785"/>
    <w:multiLevelType w:val="hybridMultilevel"/>
    <w:tmpl w:val="3DA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569E"/>
    <w:multiLevelType w:val="multilevel"/>
    <w:tmpl w:val="77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B075D"/>
    <w:multiLevelType w:val="multilevel"/>
    <w:tmpl w:val="64B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80C6D"/>
    <w:multiLevelType w:val="multilevel"/>
    <w:tmpl w:val="CD4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35C70"/>
    <w:multiLevelType w:val="multilevel"/>
    <w:tmpl w:val="D90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E292C"/>
    <w:multiLevelType w:val="multilevel"/>
    <w:tmpl w:val="614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826CE"/>
    <w:multiLevelType w:val="multilevel"/>
    <w:tmpl w:val="817CDA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EB660A5"/>
    <w:multiLevelType w:val="multilevel"/>
    <w:tmpl w:val="A99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C4B8B"/>
    <w:multiLevelType w:val="multilevel"/>
    <w:tmpl w:val="AC5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F7959"/>
    <w:multiLevelType w:val="multilevel"/>
    <w:tmpl w:val="5E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20B02"/>
    <w:multiLevelType w:val="hybridMultilevel"/>
    <w:tmpl w:val="EFCAC910"/>
    <w:lvl w:ilvl="0" w:tplc="9F2C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4697C"/>
    <w:multiLevelType w:val="hybridMultilevel"/>
    <w:tmpl w:val="532E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0FCF"/>
    <w:multiLevelType w:val="hybridMultilevel"/>
    <w:tmpl w:val="3EF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32416"/>
    <w:multiLevelType w:val="hybridMultilevel"/>
    <w:tmpl w:val="314A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6D63"/>
    <w:multiLevelType w:val="multilevel"/>
    <w:tmpl w:val="72A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23"/>
  </w:num>
  <w:num w:numId="9">
    <w:abstractNumId w:val="6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2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B"/>
    <w:rsid w:val="00000DE6"/>
    <w:rsid w:val="00017C01"/>
    <w:rsid w:val="000369D5"/>
    <w:rsid w:val="00053EB9"/>
    <w:rsid w:val="00071AC9"/>
    <w:rsid w:val="00077443"/>
    <w:rsid w:val="00083EB9"/>
    <w:rsid w:val="000A2B85"/>
    <w:rsid w:val="000C2A7D"/>
    <w:rsid w:val="000C4C54"/>
    <w:rsid w:val="000D5790"/>
    <w:rsid w:val="000D5991"/>
    <w:rsid w:val="000E59A6"/>
    <w:rsid w:val="00100FBE"/>
    <w:rsid w:val="00107DA5"/>
    <w:rsid w:val="00110301"/>
    <w:rsid w:val="0012002B"/>
    <w:rsid w:val="00121503"/>
    <w:rsid w:val="00144C94"/>
    <w:rsid w:val="00151C73"/>
    <w:rsid w:val="00153675"/>
    <w:rsid w:val="00173C50"/>
    <w:rsid w:val="0019585D"/>
    <w:rsid w:val="001A5D40"/>
    <w:rsid w:val="001D54B3"/>
    <w:rsid w:val="001F2B46"/>
    <w:rsid w:val="001F45D0"/>
    <w:rsid w:val="002053A0"/>
    <w:rsid w:val="00207113"/>
    <w:rsid w:val="002133E2"/>
    <w:rsid w:val="00220425"/>
    <w:rsid w:val="00225FDB"/>
    <w:rsid w:val="0024141D"/>
    <w:rsid w:val="00244683"/>
    <w:rsid w:val="00272125"/>
    <w:rsid w:val="002C655E"/>
    <w:rsid w:val="002D1473"/>
    <w:rsid w:val="002E5BA4"/>
    <w:rsid w:val="0031216A"/>
    <w:rsid w:val="00347CCD"/>
    <w:rsid w:val="003642E9"/>
    <w:rsid w:val="00384C38"/>
    <w:rsid w:val="00391021"/>
    <w:rsid w:val="00397CB9"/>
    <w:rsid w:val="003A4713"/>
    <w:rsid w:val="003B213F"/>
    <w:rsid w:val="003C1FFE"/>
    <w:rsid w:val="003C704A"/>
    <w:rsid w:val="003F68FB"/>
    <w:rsid w:val="00400484"/>
    <w:rsid w:val="0040753A"/>
    <w:rsid w:val="004122E5"/>
    <w:rsid w:val="00421CB3"/>
    <w:rsid w:val="00422702"/>
    <w:rsid w:val="00470C34"/>
    <w:rsid w:val="00476028"/>
    <w:rsid w:val="00477A40"/>
    <w:rsid w:val="00485B92"/>
    <w:rsid w:val="004900DE"/>
    <w:rsid w:val="004C1A17"/>
    <w:rsid w:val="004D2B24"/>
    <w:rsid w:val="004E0C18"/>
    <w:rsid w:val="00513083"/>
    <w:rsid w:val="00515DB4"/>
    <w:rsid w:val="00516535"/>
    <w:rsid w:val="0052220B"/>
    <w:rsid w:val="0052543E"/>
    <w:rsid w:val="0053282E"/>
    <w:rsid w:val="00537F9D"/>
    <w:rsid w:val="00560DCB"/>
    <w:rsid w:val="005648CA"/>
    <w:rsid w:val="00590FC8"/>
    <w:rsid w:val="005A3FF9"/>
    <w:rsid w:val="005A4E44"/>
    <w:rsid w:val="005C41C7"/>
    <w:rsid w:val="005D63F2"/>
    <w:rsid w:val="00616015"/>
    <w:rsid w:val="00687417"/>
    <w:rsid w:val="006A455D"/>
    <w:rsid w:val="006A4865"/>
    <w:rsid w:val="006D6DC8"/>
    <w:rsid w:val="006E0676"/>
    <w:rsid w:val="00702083"/>
    <w:rsid w:val="0070367F"/>
    <w:rsid w:val="00725A1F"/>
    <w:rsid w:val="00730405"/>
    <w:rsid w:val="007913C7"/>
    <w:rsid w:val="007B48C0"/>
    <w:rsid w:val="007C7A63"/>
    <w:rsid w:val="007D657F"/>
    <w:rsid w:val="007E1BB0"/>
    <w:rsid w:val="007E2FA7"/>
    <w:rsid w:val="007E7B45"/>
    <w:rsid w:val="007F1548"/>
    <w:rsid w:val="007F7063"/>
    <w:rsid w:val="00815BAA"/>
    <w:rsid w:val="00850CEB"/>
    <w:rsid w:val="008517FF"/>
    <w:rsid w:val="0086404C"/>
    <w:rsid w:val="008739D9"/>
    <w:rsid w:val="00880A11"/>
    <w:rsid w:val="008E1782"/>
    <w:rsid w:val="008E42D9"/>
    <w:rsid w:val="008F64AD"/>
    <w:rsid w:val="00935317"/>
    <w:rsid w:val="00935F4A"/>
    <w:rsid w:val="00940256"/>
    <w:rsid w:val="00965485"/>
    <w:rsid w:val="009A522E"/>
    <w:rsid w:val="009C4A4E"/>
    <w:rsid w:val="00A0178E"/>
    <w:rsid w:val="00A21BB2"/>
    <w:rsid w:val="00A2213E"/>
    <w:rsid w:val="00A30A0B"/>
    <w:rsid w:val="00A70EB5"/>
    <w:rsid w:val="00A81A6A"/>
    <w:rsid w:val="00A92EF4"/>
    <w:rsid w:val="00AB63E3"/>
    <w:rsid w:val="00AC11C0"/>
    <w:rsid w:val="00AC413F"/>
    <w:rsid w:val="00AC5C55"/>
    <w:rsid w:val="00AC6EFF"/>
    <w:rsid w:val="00AE6F00"/>
    <w:rsid w:val="00B2510C"/>
    <w:rsid w:val="00B50EEF"/>
    <w:rsid w:val="00B57D0A"/>
    <w:rsid w:val="00B73645"/>
    <w:rsid w:val="00B76217"/>
    <w:rsid w:val="00B92EA0"/>
    <w:rsid w:val="00BA40BF"/>
    <w:rsid w:val="00C12976"/>
    <w:rsid w:val="00C20CF4"/>
    <w:rsid w:val="00C24C8E"/>
    <w:rsid w:val="00C254DE"/>
    <w:rsid w:val="00C272D8"/>
    <w:rsid w:val="00C30450"/>
    <w:rsid w:val="00C5006A"/>
    <w:rsid w:val="00C668DE"/>
    <w:rsid w:val="00CA5723"/>
    <w:rsid w:val="00CC7041"/>
    <w:rsid w:val="00CD4D3E"/>
    <w:rsid w:val="00CF7AA2"/>
    <w:rsid w:val="00D109BC"/>
    <w:rsid w:val="00D35266"/>
    <w:rsid w:val="00D56732"/>
    <w:rsid w:val="00D66E92"/>
    <w:rsid w:val="00D8709E"/>
    <w:rsid w:val="00DA5F70"/>
    <w:rsid w:val="00DF653B"/>
    <w:rsid w:val="00E15780"/>
    <w:rsid w:val="00E17831"/>
    <w:rsid w:val="00E34EA9"/>
    <w:rsid w:val="00E46110"/>
    <w:rsid w:val="00E94917"/>
    <w:rsid w:val="00EA27F4"/>
    <w:rsid w:val="00EC3BBD"/>
    <w:rsid w:val="00ED3E32"/>
    <w:rsid w:val="00ED5FC9"/>
    <w:rsid w:val="00F026B7"/>
    <w:rsid w:val="00F13C9A"/>
    <w:rsid w:val="00F24BEE"/>
    <w:rsid w:val="00F411DB"/>
    <w:rsid w:val="00F5281C"/>
    <w:rsid w:val="00F53899"/>
    <w:rsid w:val="00F82D17"/>
    <w:rsid w:val="00F960DE"/>
    <w:rsid w:val="00FB0B4A"/>
    <w:rsid w:val="00FD4E49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8786"/>
  <w15:chartTrackingRefBased/>
  <w15:docId w15:val="{E03F4399-E3B9-48E9-B886-9B08ACE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3C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E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B92"/>
    <w:rPr>
      <w:rFonts w:ascii="Times New Roman" w:eastAsia="MS Mincho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B92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tablestyle">
    <w:name w:val="table_style Знак"/>
    <w:basedOn w:val="DefaultParagraphFont"/>
    <w:link w:val="tablestyle0"/>
    <w:locked/>
    <w:rsid w:val="00485B92"/>
    <w:rPr>
      <w:sz w:val="18"/>
      <w:szCs w:val="18"/>
      <w:lang w:val="en-US"/>
    </w:rPr>
  </w:style>
  <w:style w:type="paragraph" w:customStyle="1" w:styleId="tablestyle0">
    <w:name w:val="table_style"/>
    <w:basedOn w:val="Normal"/>
    <w:link w:val="tablestyle"/>
    <w:qFormat/>
    <w:rsid w:val="00485B92"/>
    <w:pPr>
      <w:spacing w:before="60"/>
      <w:jc w:val="center"/>
    </w:pPr>
    <w:rPr>
      <w:rFonts w:asciiTheme="minorHAnsi" w:hAnsiTheme="minorHAnsi" w:cstheme="minorBidi"/>
      <w:sz w:val="18"/>
      <w:szCs w:val="18"/>
      <w:lang w:val="en-US"/>
    </w:rPr>
  </w:style>
  <w:style w:type="character" w:customStyle="1" w:styleId="tablestylesummary">
    <w:name w:val="table_style_summary Знак"/>
    <w:basedOn w:val="tablestyle"/>
    <w:link w:val="tablestylesummary0"/>
    <w:locked/>
    <w:rsid w:val="00485B92"/>
    <w:rPr>
      <w:sz w:val="18"/>
      <w:szCs w:val="18"/>
      <w:lang w:val="en-US"/>
    </w:rPr>
  </w:style>
  <w:style w:type="paragraph" w:customStyle="1" w:styleId="tablestylesummary0">
    <w:name w:val="table_style_summary"/>
    <w:basedOn w:val="tablestyle0"/>
    <w:link w:val="tablestylesummary"/>
    <w:qFormat/>
    <w:rsid w:val="00485B92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85B92"/>
    <w:rPr>
      <w:sz w:val="16"/>
      <w:szCs w:val="16"/>
    </w:rPr>
  </w:style>
  <w:style w:type="character" w:customStyle="1" w:styleId="js-phone-number">
    <w:name w:val="js-phone-number"/>
    <w:basedOn w:val="DefaultParagraphFont"/>
    <w:rsid w:val="000369D5"/>
  </w:style>
  <w:style w:type="paragraph" w:styleId="NormalWeb">
    <w:name w:val="Normal (Web)"/>
    <w:basedOn w:val="Normal"/>
    <w:uiPriority w:val="99"/>
    <w:semiHidden/>
    <w:unhideWhenUsed/>
    <w:rsid w:val="007E7B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7B45"/>
    <w:rPr>
      <w:b/>
      <w:bCs/>
    </w:rPr>
  </w:style>
  <w:style w:type="paragraph" w:styleId="NoSpacing">
    <w:name w:val="No Spacing"/>
    <w:uiPriority w:val="1"/>
    <w:qFormat/>
    <w:rsid w:val="00560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7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basedOn w:val="Normal"/>
    <w:rsid w:val="00173C50"/>
    <w:pPr>
      <w:numPr>
        <w:ilvl w:val="1"/>
        <w:numId w:val="18"/>
      </w:numPr>
      <w:tabs>
        <w:tab w:val="clear" w:pos="1476"/>
        <w:tab w:val="num" w:pos="360"/>
        <w:tab w:val="num" w:pos="426"/>
      </w:tabs>
      <w:spacing w:after="100"/>
      <w:ind w:left="0" w:firstLine="0"/>
      <w:jc w:val="both"/>
    </w:pPr>
    <w:rPr>
      <w:rFonts w:ascii="Times New Roman" w:eastAsia="Times New Roman" w:hAnsi="Times New Roman"/>
      <w:lang w:eastAsia="ru-RU"/>
    </w:rPr>
  </w:style>
  <w:style w:type="paragraph" w:customStyle="1" w:styleId="pMsoNormal">
    <w:name w:val="p_MsoNormal"/>
    <w:basedOn w:val="Normal"/>
    <w:rsid w:val="00173C50"/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2D1473"/>
    <w:pPr>
      <w:numPr>
        <w:ilvl w:val="12"/>
      </w:numPr>
      <w:ind w:left="284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D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2D1473"/>
    <w:rPr>
      <w:rFonts w:ascii="Times New Roman" w:eastAsia="Times New Roman" w:hAnsi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D14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Normal"/>
    <w:rsid w:val="00516535"/>
    <w:pPr>
      <w:suppressAutoHyphens/>
      <w:ind w:right="78"/>
      <w:jc w:val="both"/>
    </w:pPr>
    <w:rPr>
      <w:rFonts w:ascii="Arial" w:eastAsia="Times New Roman" w:hAnsi="Arial" w:cs="Arial"/>
      <w:szCs w:val="24"/>
      <w:lang w:eastAsia="ar-SA"/>
    </w:rPr>
  </w:style>
  <w:style w:type="table" w:styleId="TableGrid">
    <w:name w:val="Table Grid"/>
    <w:basedOn w:val="TableNormal"/>
    <w:uiPriority w:val="59"/>
    <w:rsid w:val="005165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917"/>
    <w:pPr>
      <w:ind w:left="720"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2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nformat">
    <w:name w:val="ConsNonformat"/>
    <w:basedOn w:val="Normal"/>
    <w:rsid w:val="00107DA5"/>
    <w:pPr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ListBullet">
    <w:name w:val="List Bullet"/>
    <w:basedOn w:val="Normal"/>
    <w:uiPriority w:val="99"/>
    <w:unhideWhenUsed/>
    <w:rsid w:val="007913C7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0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9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34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580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015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  <w:divsChild>
                        <w:div w:id="170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4" w:color="FFFFFF"/>
                            <w:bottom w:val="single" w:sz="12" w:space="0" w:color="FFFFFF"/>
                            <w:right w:val="single" w:sz="12" w:space="4" w:color="FFFFFF"/>
                          </w:divBdr>
                        </w:div>
                      </w:divsChild>
                    </w:div>
                    <w:div w:id="145602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3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19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939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33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712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21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20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659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4662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574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172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41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411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8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130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55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487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7116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859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3259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19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7008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8623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8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5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2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3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6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2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66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5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17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913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0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0809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114352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6866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52947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194353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1220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943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97020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8679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3944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69355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7747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96820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5302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907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008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188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86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  <w:div w:id="1057703625">
                              <w:marLeft w:val="45"/>
                              <w:marRight w:val="45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</w:divsChild>
                        </w:div>
                        <w:div w:id="19090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40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21029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9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1730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2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3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517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7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653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8566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53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21396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1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970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4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4155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9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5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8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60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958">
                          <w:marLeft w:val="-270"/>
                          <w:marRight w:val="-27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75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6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6669">
                          <w:marLeft w:val="150"/>
                          <w:marRight w:val="-30"/>
                          <w:marTop w:val="0"/>
                          <w:marBottom w:val="0"/>
                          <w:divBdr>
                            <w:top w:val="single" w:sz="6" w:space="3" w:color="FCAFA8"/>
                            <w:left w:val="single" w:sz="6" w:space="10" w:color="FCAFA8"/>
                            <w:bottom w:val="single" w:sz="6" w:space="5" w:color="FCAFA8"/>
                            <w:right w:val="single" w:sz="6" w:space="10" w:color="FCAFA8"/>
                          </w:divBdr>
                          <w:divsChild>
                            <w:div w:id="13401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AFA8"/>
                                    <w:left w:val="single" w:sz="6" w:space="11" w:color="FCAFA8"/>
                                    <w:bottom w:val="single" w:sz="6" w:space="0" w:color="FCAFA8"/>
                                    <w:right w:val="single" w:sz="6" w:space="0" w:color="FCAFA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680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13765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674302633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6899">
                          <w:marLeft w:val="10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C6EB"/>
                            <w:right w:val="none" w:sz="0" w:space="0" w:color="auto"/>
                          </w:divBdr>
                        </w:div>
                        <w:div w:id="1622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111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467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0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40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5820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3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46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7019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7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21090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76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648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3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6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8367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0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2099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4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250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4881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9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37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5528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1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796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0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08976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20316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1714233608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4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9023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4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52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74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1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275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1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10962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1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4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51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38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0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15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4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81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4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765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58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9889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488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3594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4940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123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32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40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1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2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9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785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99">
      <w:bodyDiv w:val="1"/>
      <w:marLeft w:val="0"/>
      <w:marRight w:val="0"/>
      <w:marTop w:val="0"/>
      <w:marBottom w:val="1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3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9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2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96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77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444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46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6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8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  <w:div w:id="1169941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4685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5157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5951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6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13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757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1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597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2803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8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847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780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48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576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842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25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680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821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58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3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3531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33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22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683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38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708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76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80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Фонд ПМЭФ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Барташева Ирина</dc:creator>
  <cp:keywords/>
  <dc:description/>
  <cp:lastModifiedBy>Windows User</cp:lastModifiedBy>
  <cp:revision>11</cp:revision>
  <cp:lastPrinted>2019-04-22T13:08:00Z</cp:lastPrinted>
  <dcterms:created xsi:type="dcterms:W3CDTF">2019-09-26T14:09:00Z</dcterms:created>
  <dcterms:modified xsi:type="dcterms:W3CDTF">2019-09-26T15:37:00Z</dcterms:modified>
</cp:coreProperties>
</file>